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28" w:rsidRDefault="00A45C28" w:rsidP="006554CF">
      <w:pPr>
        <w:rPr>
          <w:rFonts w:ascii="Calibri" w:hAnsi="Calibri"/>
          <w:sz w:val="32"/>
        </w:rPr>
      </w:pPr>
      <w:r w:rsidRPr="00D46FD2">
        <w:rPr>
          <w:rFonts w:ascii="Calibri" w:hAnsi="Calibri"/>
          <w:sz w:val="32"/>
        </w:rPr>
        <w:t xml:space="preserve">Veronica Conz 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Via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>26013 Crema (Cr)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Tel </w:t>
      </w:r>
    </w:p>
    <w:p w:rsidR="00A45C28" w:rsidRPr="00D46FD2" w:rsidRDefault="00A45C28" w:rsidP="006554CF">
      <w:pPr>
        <w:rPr>
          <w:rFonts w:ascii="Calibri" w:hAnsi="Calibri"/>
          <w:color w:val="0000FF"/>
        </w:rPr>
      </w:pPr>
      <w:r w:rsidRPr="00D46FD2">
        <w:rPr>
          <w:rFonts w:ascii="Calibri" w:hAnsi="Calibri"/>
        </w:rPr>
        <w:t xml:space="preserve">e-mail: </w:t>
      </w:r>
      <w:r w:rsidRPr="00D46FD2">
        <w:rPr>
          <w:rFonts w:ascii="Calibri" w:hAnsi="Calibri"/>
          <w:color w:val="0000FF"/>
        </w:rPr>
        <w:t>gnonzi@yahoo.it</w:t>
      </w:r>
    </w:p>
    <w:p w:rsidR="00A45C28" w:rsidRPr="00D46FD2" w:rsidRDefault="00A45C28" w:rsidP="006554CF">
      <w:pPr>
        <w:rPr>
          <w:rFonts w:ascii="Calibri" w:hAnsi="Calibri"/>
          <w:color w:val="0000FF"/>
        </w:rPr>
      </w:pPr>
    </w:p>
    <w:p w:rsidR="00A45C28" w:rsidRDefault="00A45C28" w:rsidP="006554CF">
      <w:pPr>
        <w:rPr>
          <w:rFonts w:ascii="Calibri" w:hAnsi="Calibri"/>
          <w:color w:val="1F497D"/>
        </w:rPr>
      </w:pPr>
      <w:r w:rsidRPr="006554CF">
        <w:rPr>
          <w:rFonts w:ascii="Calibri" w:hAnsi="Calibri"/>
          <w:b/>
        </w:rPr>
        <w:t xml:space="preserve">Dati: </w:t>
      </w:r>
      <w:r w:rsidRPr="006554CF">
        <w:rPr>
          <w:rFonts w:ascii="Calibri" w:hAnsi="Calibri"/>
        </w:rPr>
        <w:t xml:space="preserve">nata a Copparo (FE) il 15 marzo del 1979, CF: CNZ VNC </w:t>
      </w:r>
      <w:smartTag w:uri="urn:schemas-microsoft-com:office:smarttags" w:element="metricconverter">
        <w:smartTagPr>
          <w:attr w:name="ProductID" w:val="79 C"/>
        </w:smartTagPr>
        <w:r w:rsidRPr="006554CF">
          <w:rPr>
            <w:rFonts w:ascii="Calibri" w:hAnsi="Calibri"/>
          </w:rPr>
          <w:t>79 C</w:t>
        </w:r>
      </w:smartTag>
      <w:r w:rsidRPr="006554CF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55 C"/>
        </w:smartTagPr>
        <w:r w:rsidRPr="006554CF">
          <w:rPr>
            <w:rFonts w:ascii="Calibri" w:hAnsi="Calibri"/>
          </w:rPr>
          <w:t>55 C</w:t>
        </w:r>
      </w:smartTag>
      <w:r w:rsidRPr="006554CF">
        <w:rPr>
          <w:rFonts w:ascii="Calibri" w:hAnsi="Calibri"/>
        </w:rPr>
        <w:t xml:space="preserve"> 980 J.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outlineLvl w:val="0"/>
        <w:rPr>
          <w:rFonts w:ascii="Calibri" w:hAnsi="Calibri"/>
          <w:b/>
        </w:rPr>
      </w:pPr>
      <w:r w:rsidRPr="00D46FD2">
        <w:rPr>
          <w:rFonts w:ascii="Calibri" w:hAnsi="Calibri"/>
          <w:b/>
        </w:rPr>
        <w:t>Formazione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Luglio 1998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Diploma di maturità classica ‘Liceo Classico A. Racchetti’, Crema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tabs>
          <w:tab w:val="left" w:pos="5775"/>
        </w:tabs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Marzo 2006 </w:t>
      </w:r>
    </w:p>
    <w:p w:rsidR="00A45C28" w:rsidRPr="00D46FD2" w:rsidRDefault="00A45C28" w:rsidP="006554CF">
      <w:pPr>
        <w:tabs>
          <w:tab w:val="left" w:pos="5775"/>
        </w:tabs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Laurea a pieni voti in Medicina e Chirurgia c/o Università degli studi di Ferrara    </w:t>
      </w:r>
    </w:p>
    <w:p w:rsidR="00A45C28" w:rsidRPr="00B97662" w:rsidRDefault="00A45C28" w:rsidP="006554CF">
      <w:pPr>
        <w:tabs>
          <w:tab w:val="left" w:pos="5775"/>
        </w:tabs>
        <w:jc w:val="both"/>
        <w:rPr>
          <w:rFonts w:ascii="Calibri" w:hAnsi="Calibri"/>
          <w:i/>
        </w:rPr>
      </w:pPr>
      <w:r w:rsidRPr="00D46FD2">
        <w:rPr>
          <w:rFonts w:ascii="Calibri" w:hAnsi="Calibri"/>
        </w:rPr>
        <w:t xml:space="preserve">con la tesi dal titolo </w:t>
      </w:r>
      <w:r w:rsidRPr="00B97662">
        <w:rPr>
          <w:rFonts w:ascii="Calibri" w:hAnsi="Calibri"/>
          <w:i/>
        </w:rPr>
        <w:t xml:space="preserve">“ Risultati funzionali dopo ricostruzione con lembi per carcinomi del cavo orale e dell’orofaringe” </w:t>
      </w:r>
    </w:p>
    <w:p w:rsidR="00A45C28" w:rsidRPr="00D46FD2" w:rsidRDefault="00A45C28" w:rsidP="006554CF">
      <w:pPr>
        <w:tabs>
          <w:tab w:val="left" w:pos="5775"/>
        </w:tabs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tabs>
          <w:tab w:val="left" w:pos="5775"/>
        </w:tabs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Luglio 2006 </w:t>
      </w:r>
    </w:p>
    <w:p w:rsidR="00A45C28" w:rsidRPr="00D46FD2" w:rsidRDefault="00A45C28" w:rsidP="006554CF">
      <w:pPr>
        <w:tabs>
          <w:tab w:val="left" w:pos="5775"/>
        </w:tabs>
        <w:jc w:val="both"/>
        <w:rPr>
          <w:rFonts w:ascii="Calibri" w:hAnsi="Calibri"/>
        </w:rPr>
      </w:pPr>
      <w:r w:rsidRPr="00D46FD2">
        <w:rPr>
          <w:rFonts w:ascii="Calibri" w:hAnsi="Calibri"/>
        </w:rPr>
        <w:t>Conferimento dell’ Abilitazione alla professione di medico-chirurgo ed iscrizione all’ Ordine dei medici chirurghi della provincia di Ferrara</w:t>
      </w:r>
    </w:p>
    <w:p w:rsidR="00A45C28" w:rsidRPr="00D46FD2" w:rsidRDefault="00A45C28" w:rsidP="006554CF">
      <w:pPr>
        <w:tabs>
          <w:tab w:val="left" w:pos="5775"/>
        </w:tabs>
        <w:jc w:val="both"/>
        <w:rPr>
          <w:rFonts w:ascii="Calibri" w:hAnsi="Calibri"/>
        </w:rPr>
      </w:pPr>
      <w:r w:rsidRPr="00D46FD2">
        <w:rPr>
          <w:rFonts w:ascii="Calibri" w:hAnsi="Calibri"/>
        </w:rPr>
        <w:tab/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Luglio 2007-2011 </w:t>
      </w:r>
    </w:p>
    <w:p w:rsidR="00A45C28" w:rsidRPr="00B97662" w:rsidRDefault="00A45C28" w:rsidP="006554CF">
      <w:pPr>
        <w:jc w:val="both"/>
        <w:rPr>
          <w:rFonts w:ascii="Calibri" w:hAnsi="Calibri"/>
          <w:i/>
        </w:rPr>
      </w:pPr>
      <w:r w:rsidRPr="00D46FD2">
        <w:rPr>
          <w:rFonts w:ascii="Calibri" w:hAnsi="Calibri"/>
        </w:rPr>
        <w:t xml:space="preserve">Scuola di specializzazione in Otorinolaringoiatria c/o Clinica Universitaria ORL Università degli studi Ferrara e conseguimento della specializzazione in Otorinolaringoiatria e Chirurgia Cervico/Facciale con punti 50 e lode con la tesi dal titolo </w:t>
      </w:r>
      <w:r w:rsidRPr="00B97662">
        <w:rPr>
          <w:rFonts w:ascii="Calibri" w:hAnsi="Calibri"/>
          <w:i/>
        </w:rPr>
        <w:t>“Trattamento del N clinico nei tumori testa-collo: 10 anni di esperienza a Ferrara.”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outlineLvl w:val="0"/>
        <w:rPr>
          <w:rFonts w:ascii="Calibri" w:hAnsi="Calibri"/>
          <w:b/>
        </w:rPr>
      </w:pPr>
      <w:r w:rsidRPr="00D46FD2">
        <w:rPr>
          <w:rFonts w:ascii="Calibri" w:hAnsi="Calibri"/>
          <w:b/>
        </w:rPr>
        <w:t>Esperienze di lavoro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Agosto-Novembre 2006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Medico insufflatore Terme di Riccione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Dicembre2006-Giugno 2007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Sostituzione di medici di medicina generale in Ferrara e sua Provincia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Marzo-Maggio 2007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Medico di guardia notturna c/</w:t>
      </w:r>
      <w:r>
        <w:rPr>
          <w:rFonts w:ascii="Calibri" w:hAnsi="Calibri"/>
        </w:rPr>
        <w:t>o Fondazione Benefattori C</w:t>
      </w:r>
      <w:r w:rsidRPr="00D46FD2">
        <w:rPr>
          <w:rFonts w:ascii="Calibri" w:hAnsi="Calibri"/>
        </w:rPr>
        <w:t xml:space="preserve">remaschi ONLUS Istituto di riabilitazione e residenza sanitaria assistenziale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Agosto-Settembre 2007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Medico insufflatore Terme di Sirmione 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Settembre 2008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Medico insufflatore Terme di Sirmione 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Agosto 2009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Medico insufflatore Terme di Riccione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Agosto-Settembre 2010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Medico insufflatore Terme di Sirmione e di Riccione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Marzo 2011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Attività clinica e chirurgica c/o Ospedale di North Kinangop Kenia 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>Agosto 2011- Maggio 2012</w:t>
      </w:r>
      <w:r w:rsidRPr="00D46FD2"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Contrattista come medico specialista c/o la U.O. di Otorinolaringoiatria Ospedale di Bolzano</w:t>
      </w: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Maggio 2012- Marzo 2014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Contrattista come medico specialista c/o la U.O. di Otorinolaringoiatria Ospedale di Rimini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Marzo 2014- Settembre 2014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Contrattista come medico specialista c/o la U.O. di Otorinolaringoiatria Ospedale di Ferrara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Ottobre 2014- Tutt’oggi   </w:t>
      </w:r>
    </w:p>
    <w:p w:rsidR="00A45C28" w:rsidRDefault="00A45C28" w:rsidP="006554CF">
      <w:pPr>
        <w:jc w:val="both"/>
        <w:rPr>
          <w:rFonts w:ascii="Calibri" w:hAnsi="Calibri"/>
        </w:rPr>
      </w:pP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>Sorveglianza sanitaria e primo soccorso dei lavoratori esposti ad agenti di rischio, Medico del Servizio Sanitario IFM e di guardia presso il Petrolchimico di Ferrara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Attività di</w:t>
      </w:r>
      <w:r w:rsidRPr="00D46FD2">
        <w:rPr>
          <w:rFonts w:ascii="Calibri" w:hAnsi="Calibri"/>
          <w:b/>
        </w:rPr>
        <w:t xml:space="preserve"> aggiornamento e formazione </w:t>
      </w:r>
    </w:p>
    <w:p w:rsidR="00A45C28" w:rsidRPr="00D46FD2" w:rsidRDefault="00A45C28" w:rsidP="006554CF">
      <w:pPr>
        <w:jc w:val="both"/>
        <w:rPr>
          <w:rFonts w:ascii="Calibri" w:hAnsi="Calibri"/>
          <w:b/>
        </w:rPr>
      </w:pPr>
      <w:r w:rsidRPr="00D46FD2">
        <w:rPr>
          <w:rFonts w:ascii="Calibri" w:hAnsi="Calibri"/>
          <w:b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Luglio 2006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BLSd, Ferrara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Febbraio 2008-Maggio 2011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Partecipazione a congressi specialistici e nazionali come autore e coautore a comunicazioni e poster a tema 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Maggio 2008 SIO, Torino Poster  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Dicembre 2008 “La nutrizione entrale in chirurgia ORL”, Riccione Comunicazione 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9A07D1" w:rsidRDefault="00A45C28" w:rsidP="006554CF">
      <w:pPr>
        <w:rPr>
          <w:rFonts w:ascii="Calibri" w:hAnsi="Calibri"/>
          <w:i/>
        </w:rPr>
      </w:pPr>
      <w:r w:rsidRPr="00D46FD2">
        <w:rPr>
          <w:rFonts w:ascii="Calibri" w:hAnsi="Calibri"/>
        </w:rPr>
        <w:t>Maggio 2009 SIO, Rimini</w:t>
      </w:r>
      <w:r>
        <w:rPr>
          <w:rFonts w:ascii="Calibri" w:hAnsi="Calibri"/>
        </w:rPr>
        <w:t xml:space="preserve"> poster e</w:t>
      </w:r>
      <w:r w:rsidRPr="00D46FD2">
        <w:rPr>
          <w:rFonts w:ascii="Calibri" w:hAnsi="Calibri"/>
        </w:rPr>
        <w:t xml:space="preserve"> Comunicazione </w:t>
      </w:r>
      <w:r w:rsidRPr="009A07D1">
        <w:rPr>
          <w:rFonts w:ascii="Calibri" w:hAnsi="Calibri"/>
          <w:b/>
        </w:rPr>
        <w:t>“DISFAGIA IN ESITI DI LARINGECTOMIA SOPRACRICOIDEA: L’ UTILIZZO DELLA TOSSINA BOTULINICA”</w:t>
      </w:r>
      <w:r>
        <w:rPr>
          <w:rFonts w:ascii="Calibri" w:hAnsi="Calibri"/>
          <w:b/>
        </w:rPr>
        <w:t xml:space="preserve"> </w:t>
      </w:r>
      <w:r w:rsidRPr="009A07D1">
        <w:rPr>
          <w:rFonts w:ascii="Calibri" w:hAnsi="Calibri"/>
          <w:i/>
        </w:rPr>
        <w:t xml:space="preserve">Conz V.; Borin M.; Chiarello G.; Merlo R.; De Luca N.,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>Maggio 2010 SIO, Riccione</w:t>
      </w:r>
      <w:r>
        <w:rPr>
          <w:rFonts w:ascii="Calibri" w:hAnsi="Calibri"/>
        </w:rPr>
        <w:t xml:space="preserve"> Poster e</w:t>
      </w:r>
      <w:r w:rsidRPr="00D46FD2">
        <w:rPr>
          <w:rFonts w:ascii="Calibri" w:hAnsi="Calibri"/>
        </w:rPr>
        <w:t xml:space="preserve"> Comunicazione</w:t>
      </w:r>
      <w:r>
        <w:rPr>
          <w:rFonts w:ascii="Calibri" w:hAnsi="Calibri"/>
        </w:rPr>
        <w:t xml:space="preserve"> </w:t>
      </w:r>
      <w:r w:rsidRPr="009A07D1">
        <w:rPr>
          <w:rFonts w:ascii="Calibri" w:hAnsi="Calibri"/>
          <w:b/>
        </w:rPr>
        <w:t>“UTILIZZO DELLA 18 FDG PET NELLA DIAGNOSI DELLE METASTASI LATERO-CERVICALI DA CARCINOMA OCCULTO E NEL FOL</w:t>
      </w:r>
      <w:r>
        <w:rPr>
          <w:rFonts w:ascii="Calibri" w:hAnsi="Calibri"/>
          <w:b/>
        </w:rPr>
        <w:t>LOW-UP DELLE NEOPLASIA DELLE VA</w:t>
      </w:r>
      <w:r w:rsidRPr="009A07D1">
        <w:rPr>
          <w:rFonts w:ascii="Calibri" w:hAnsi="Calibri"/>
          <w:b/>
        </w:rPr>
        <w:t>DS”</w:t>
      </w:r>
      <w:r>
        <w:rPr>
          <w:rFonts w:ascii="Calibri" w:hAnsi="Calibri"/>
        </w:rPr>
        <w:t xml:space="preserve"> </w:t>
      </w:r>
      <w:r w:rsidRPr="00D46FD2">
        <w:rPr>
          <w:rFonts w:ascii="Calibri" w:hAnsi="Calibri"/>
        </w:rPr>
        <w:t xml:space="preserve"> </w:t>
      </w:r>
      <w:r w:rsidRPr="009A07D1">
        <w:rPr>
          <w:rFonts w:ascii="Calibri" w:hAnsi="Calibri"/>
          <w:i/>
        </w:rPr>
        <w:t xml:space="preserve">Conz V.; Parmeggiani G.; Aimoni C.; </w:t>
      </w:r>
      <w:smartTag w:uri="urn:schemas-microsoft-com:office:smarttags" w:element="PersonName">
        <w:smartTagPr>
          <w:attr w:name="ProductID" w:val="Panareo S."/>
        </w:smartTagPr>
        <w:r w:rsidRPr="009A07D1">
          <w:rPr>
            <w:rFonts w:ascii="Calibri" w:hAnsi="Calibri"/>
            <w:i/>
          </w:rPr>
          <w:t>Panareo S.</w:t>
        </w:r>
      </w:smartTag>
      <w:r w:rsidRPr="009A07D1">
        <w:rPr>
          <w:rFonts w:ascii="Calibri" w:hAnsi="Calibri"/>
          <w:i/>
        </w:rPr>
        <w:t>;</w:t>
      </w:r>
      <w:r>
        <w:rPr>
          <w:rFonts w:ascii="Calibri" w:hAnsi="Calibri"/>
        </w:rPr>
        <w:t xml:space="preserve">   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Giugno 2010 SPIGC, Forlì Comunicazione 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 </w:t>
      </w:r>
    </w:p>
    <w:p w:rsidR="00A45C28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>Maggio 2011 SIO, Udine Poster</w:t>
      </w: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Maggio 2012 SIO, Bari Comunicazione:  </w:t>
      </w:r>
    </w:p>
    <w:p w:rsidR="00A45C28" w:rsidRPr="009A07D1" w:rsidRDefault="00A45C28" w:rsidP="006554CF">
      <w:pPr>
        <w:autoSpaceDE w:val="0"/>
        <w:autoSpaceDN w:val="0"/>
        <w:adjustRightInd w:val="0"/>
        <w:rPr>
          <w:rFonts w:ascii="Calibri" w:hAnsi="Calibri"/>
        </w:rPr>
      </w:pPr>
      <w:r w:rsidRPr="009A07D1">
        <w:rPr>
          <w:rFonts w:ascii="Calibri" w:hAnsi="Calibri"/>
          <w:b/>
        </w:rPr>
        <w:t>“</w:t>
      </w:r>
      <w:r w:rsidRPr="009A07D1">
        <w:rPr>
          <w:rFonts w:ascii="Calibri" w:hAnsi="Calibri" w:cs="Calibri,Bold"/>
          <w:b/>
          <w:bCs/>
        </w:rPr>
        <w:t>UTILIZZO DI TERAPIA IMMUNOMODULATRICE IN FASE PREOPERATORIA, NEI PAZIENTI</w:t>
      </w:r>
    </w:p>
    <w:p w:rsidR="00A45C28" w:rsidRPr="009A07D1" w:rsidRDefault="00A45C28" w:rsidP="006554CF">
      <w:pPr>
        <w:autoSpaceDE w:val="0"/>
        <w:autoSpaceDN w:val="0"/>
        <w:adjustRightInd w:val="0"/>
        <w:rPr>
          <w:rFonts w:ascii="Calibri" w:hAnsi="Calibri" w:cs="Calibri,Bold"/>
          <w:b/>
          <w:bCs/>
        </w:rPr>
      </w:pPr>
      <w:r w:rsidRPr="009A07D1">
        <w:rPr>
          <w:rFonts w:ascii="Calibri" w:hAnsi="Calibri" w:cs="Calibri,Bold"/>
          <w:b/>
          <w:bCs/>
        </w:rPr>
        <w:t>ONCOLOGICI ORL CANDIDATI A CHIRURGIA: VALUTAZIONE DELLE COMPLICANZE POSTOPERATORIE.</w:t>
      </w:r>
      <w:r>
        <w:rPr>
          <w:rFonts w:ascii="Calibri" w:hAnsi="Calibri" w:cs="Calibri,Bold"/>
          <w:b/>
          <w:bCs/>
        </w:rPr>
        <w:t xml:space="preserve">” </w:t>
      </w:r>
      <w:r w:rsidRPr="009A07D1">
        <w:rPr>
          <w:rFonts w:ascii="Calibri" w:hAnsi="Calibri" w:cs="Calibri,Italic"/>
          <w:i/>
          <w:iCs/>
        </w:rPr>
        <w:t>Malagò, M; Morolli, F; Conz, V; Borin, M; Bianchini, C; Vason, M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Corsi Teorico-Pratico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Novembre 2008 e Novembre 2010  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Corso teorico-pratico di dissezione anatomica chirurgica del distretto cervico-facciale, Parigi 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Dicembre 2012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Corso teorico pratico di dissezione chirurgia funzionale del naso FESS Nizza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Maggio 2014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>Corso di chirurgia nasosinusale Arezzo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 </w:t>
      </w: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Pr="00D46FD2" w:rsidRDefault="00A45C28" w:rsidP="006554CF">
      <w:pPr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Capacità</w:t>
      </w:r>
      <w:r w:rsidRPr="00D46FD2">
        <w:rPr>
          <w:rFonts w:ascii="Calibri" w:hAnsi="Calibri"/>
          <w:b/>
        </w:rPr>
        <w:t xml:space="preserve"> e competenze tecniche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Autonomia assoluta nella chirurgia Orl pediatrica e nella chirurgia tonsillare dell’ adulto </w:t>
      </w:r>
      <w:r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Autonomia assoluta nel confezionamento di tracheotomia chirurgica </w:t>
      </w:r>
      <w:r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Autonomia assoluta nella settoturbinoplastica.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Autonomia </w:t>
      </w:r>
      <w:r w:rsidRPr="00D46FD2">
        <w:rPr>
          <w:rFonts w:ascii="Calibri" w:hAnsi="Calibri"/>
        </w:rPr>
        <w:t xml:space="preserve">nella MLS diagnostica ed exeretica per le patologie laringee non neoplastiche. </w:t>
      </w: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>Autonomia assoluta nella piccola chirurgia in anestesia locale.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Le capacità chirurgiche e l’ autonomia sono state maturate durante la specializzazione e vengono oggi correntemente praticate nella attività lavorativa.  </w:t>
      </w: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>L’ ambizione e il settore di interesse è focalizzato alla chirurgia oncologica maggiore di testa e collo avendone un’ esperienza diretta come secondo operatore e avendo partecipato a congressi e corsi teorico-pratici specifici.</w:t>
      </w: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</w:p>
    <w:p w:rsidR="00A45C28" w:rsidRPr="00D46FD2" w:rsidRDefault="00A45C28" w:rsidP="006554CF">
      <w:pPr>
        <w:jc w:val="both"/>
        <w:rPr>
          <w:rFonts w:ascii="Calibri" w:hAnsi="Calibri"/>
        </w:rPr>
      </w:pPr>
      <w:r w:rsidRPr="00D46FD2">
        <w:rPr>
          <w:rFonts w:ascii="Calibri" w:hAnsi="Calibri"/>
        </w:rPr>
        <w:t xml:space="preserve"> </w:t>
      </w:r>
    </w:p>
    <w:p w:rsidR="00A45C28" w:rsidRDefault="00A45C28" w:rsidP="006554CF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A45C28" w:rsidRDefault="00A45C28" w:rsidP="006554CF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A45C28" w:rsidRPr="007A349D" w:rsidRDefault="00A45C28" w:rsidP="006554CF">
      <w:pPr>
        <w:pStyle w:val="Defaul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D46FD2">
        <w:rPr>
          <w:rFonts w:ascii="Calibri" w:hAnsi="Calibri" w:cs="Arial"/>
        </w:rPr>
        <w:t xml:space="preserve"> </w:t>
      </w:r>
      <w:r w:rsidRPr="00D46FD2">
        <w:rPr>
          <w:rFonts w:ascii="Calibri" w:hAnsi="Calibri" w:cs="Arial"/>
          <w:b/>
          <w:bCs/>
        </w:rPr>
        <w:t>C</w:t>
      </w:r>
      <w:r>
        <w:rPr>
          <w:rFonts w:ascii="Calibri" w:hAnsi="Calibri" w:cs="Arial"/>
          <w:b/>
          <w:bCs/>
        </w:rPr>
        <w:t>apacità e competenze personali</w:t>
      </w:r>
      <w:r w:rsidRPr="00D46FD2">
        <w:rPr>
          <w:rFonts w:ascii="Calibri" w:hAnsi="Calibri" w:cs="Arial"/>
          <w:b/>
          <w:bCs/>
        </w:rPr>
        <w:t xml:space="preserve"> </w:t>
      </w:r>
    </w:p>
    <w:p w:rsidR="00A45C28" w:rsidRPr="00D46FD2" w:rsidRDefault="00A45C28" w:rsidP="006554CF">
      <w:pPr>
        <w:pStyle w:val="Default"/>
        <w:jc w:val="both"/>
        <w:rPr>
          <w:rFonts w:ascii="Calibri" w:hAnsi="Calibri" w:cs="Arial"/>
          <w:b/>
          <w:bCs/>
        </w:rPr>
      </w:pPr>
    </w:p>
    <w:p w:rsidR="00A45C28" w:rsidRPr="00D46FD2" w:rsidRDefault="00A45C28" w:rsidP="006554CF">
      <w:pPr>
        <w:pStyle w:val="Default"/>
        <w:jc w:val="both"/>
        <w:rPr>
          <w:rFonts w:ascii="Calibri" w:hAnsi="Calibri" w:cs="Arial"/>
        </w:rPr>
      </w:pPr>
      <w:r w:rsidRPr="00D46FD2">
        <w:rPr>
          <w:rFonts w:ascii="Calibri" w:hAnsi="Calibri" w:cs="Arial"/>
        </w:rPr>
        <w:t>Accanto alle buone capacità diagnostiche e di trattamento clinico e/o chirurgico di specialità si affianca un attento riguardo alle condizioni generali e alle even</w:t>
      </w:r>
      <w:r>
        <w:rPr>
          <w:rFonts w:ascii="Calibri" w:hAnsi="Calibri" w:cs="Arial"/>
        </w:rPr>
        <w:t xml:space="preserve">tuali commorbidità del paziente </w:t>
      </w:r>
      <w:r w:rsidRPr="00D46FD2">
        <w:rPr>
          <w:rFonts w:ascii="Calibri" w:hAnsi="Calibri" w:cs="Arial"/>
        </w:rPr>
        <w:t xml:space="preserve">ricercando dove necessario la collaborazione di consulenti specialistici. </w:t>
      </w:r>
    </w:p>
    <w:p w:rsidR="00A45C28" w:rsidRPr="00D46FD2" w:rsidRDefault="00A45C28" w:rsidP="006554CF">
      <w:pPr>
        <w:pStyle w:val="Default"/>
        <w:jc w:val="both"/>
        <w:rPr>
          <w:rFonts w:ascii="Calibri" w:hAnsi="Calibri" w:cs="Arial"/>
        </w:rPr>
      </w:pPr>
      <w:r w:rsidRPr="00D46FD2">
        <w:rPr>
          <w:rFonts w:ascii="Calibri" w:hAnsi="Calibri" w:cs="Arial"/>
        </w:rPr>
        <w:t xml:space="preserve">Ottime le capacità di collaborazione ed integrazione sia con i colleghi che con </w:t>
      </w:r>
      <w:r>
        <w:rPr>
          <w:rFonts w:ascii="Calibri" w:hAnsi="Calibri" w:cs="Arial"/>
        </w:rPr>
        <w:t xml:space="preserve">il personale infermieristico </w:t>
      </w:r>
      <w:r w:rsidRPr="00D46FD2">
        <w:rPr>
          <w:rFonts w:ascii="Calibri" w:hAnsi="Calibri" w:cs="Arial"/>
        </w:rPr>
        <w:t xml:space="preserve">riuscendo ad instaurare rapporti professionali accogliendo e muovendo critiche costruttive e di miglioramento nella propria o altrui pratica clinica-chirurgica.  </w:t>
      </w:r>
    </w:p>
    <w:p w:rsidR="00A45C28" w:rsidRPr="00D46FD2" w:rsidRDefault="00A45C28" w:rsidP="006554CF">
      <w:pPr>
        <w:pStyle w:val="Default"/>
        <w:jc w:val="both"/>
        <w:rPr>
          <w:rFonts w:ascii="Calibri" w:hAnsi="Calibri" w:cs="Arial"/>
        </w:rPr>
      </w:pPr>
      <w:r w:rsidRPr="00D46FD2">
        <w:rPr>
          <w:rFonts w:ascii="Calibri" w:hAnsi="Calibri" w:cs="Arial"/>
        </w:rPr>
        <w:t xml:space="preserve">Buona capacità nella gestione del quotidiano ma anche dell’imprevisto e dell’ urgenza-emergenza mantenendo un atteggiamento lucido, positivo e fermo.  </w:t>
      </w:r>
    </w:p>
    <w:p w:rsidR="00A45C28" w:rsidRPr="00D46FD2" w:rsidRDefault="00A45C28" w:rsidP="006554C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Ottimo </w:t>
      </w:r>
      <w:r w:rsidRPr="00D46FD2">
        <w:rPr>
          <w:rFonts w:ascii="Calibri" w:hAnsi="Calibri" w:cs="Arial"/>
        </w:rPr>
        <w:t>il dialogo con i pazienti siano essi adulti, anziani,bambini.</w:t>
      </w:r>
    </w:p>
    <w:p w:rsidR="00A45C28" w:rsidRPr="00D46FD2" w:rsidRDefault="00A45C28" w:rsidP="006554CF">
      <w:pPr>
        <w:jc w:val="both"/>
        <w:rPr>
          <w:rFonts w:ascii="Calibri" w:hAnsi="Calibri" w:cs="Arial"/>
        </w:rPr>
      </w:pPr>
      <w:r w:rsidRPr="00D46FD2">
        <w:rPr>
          <w:rFonts w:ascii="Calibri" w:hAnsi="Calibri" w:cs="Arial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Crema 11.11.2014                                                                                         Dott. Veronica Conz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La sottoscritta ai sensi degli artt. 46 e 47 del DPR 445/2000 e S.M.I. concernenti le dichiarazioni sostitutive di certificazione e dell’ atto di notorietà, ammonita circa la responsabilità penale cui, ai sensi dell’ art 76 del DPR 445/2000, può andare incontro in caso di falsità in atti e di dichiarazioni mendaci, sotto la propria responsabilità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DICHIARA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Che le informazioni fornite nel presente curriculum corrispondono a verità. 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5C28" w:rsidRDefault="00A45C28" w:rsidP="006554CF">
      <w:pPr>
        <w:rPr>
          <w:rFonts w:ascii="Calibri" w:hAnsi="Calibri"/>
        </w:rPr>
      </w:pPr>
      <w:r>
        <w:rPr>
          <w:rFonts w:ascii="Calibri" w:hAnsi="Calibri"/>
        </w:rPr>
        <w:t>Crema 11.11.2014                                                                                         Dott. Veronica Conz</w:t>
      </w:r>
    </w:p>
    <w:p w:rsidR="00A45C28" w:rsidRDefault="00A45C28" w:rsidP="006554CF">
      <w:pPr>
        <w:rPr>
          <w:rFonts w:ascii="Calibri" w:hAnsi="Calibri"/>
        </w:rPr>
      </w:pPr>
    </w:p>
    <w:p w:rsidR="00A45C28" w:rsidRPr="00D46FD2" w:rsidRDefault="00A45C28" w:rsidP="006554CF">
      <w:pPr>
        <w:rPr>
          <w:rFonts w:ascii="Calibri" w:hAnsi="Calibri"/>
        </w:rPr>
      </w:pPr>
    </w:p>
    <w:sectPr w:rsidR="00A45C28" w:rsidRPr="00D46FD2" w:rsidSect="003A5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11"/>
    <w:rsid w:val="00150F03"/>
    <w:rsid w:val="001C365D"/>
    <w:rsid w:val="003A58EE"/>
    <w:rsid w:val="003E7FEA"/>
    <w:rsid w:val="006554CF"/>
    <w:rsid w:val="007A349D"/>
    <w:rsid w:val="009A07D1"/>
    <w:rsid w:val="00A00511"/>
    <w:rsid w:val="00A45C28"/>
    <w:rsid w:val="00B97662"/>
    <w:rsid w:val="00D46FD2"/>
    <w:rsid w:val="00DB40F7"/>
    <w:rsid w:val="00E1154C"/>
    <w:rsid w:val="00EB2811"/>
    <w:rsid w:val="00E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1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051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900</Words>
  <Characters>5132</Characters>
  <Application>Microsoft Office Outlook</Application>
  <DocSecurity>0</DocSecurity>
  <Lines>0</Lines>
  <Paragraphs>0</Paragraphs>
  <ScaleCrop>false</ScaleCrop>
  <Company>Ospfe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Veronica Conz</dc:title>
  <dc:subject/>
  <dc:creator>specorl</dc:creator>
  <cp:keywords/>
  <dc:description/>
  <cp:lastModifiedBy>Antonella Calura</cp:lastModifiedBy>
  <cp:revision>2</cp:revision>
  <cp:lastPrinted>2012-03-31T18:30:00Z</cp:lastPrinted>
  <dcterms:created xsi:type="dcterms:W3CDTF">2015-01-22T14:46:00Z</dcterms:created>
  <dcterms:modified xsi:type="dcterms:W3CDTF">2015-01-22T14:46:00Z</dcterms:modified>
</cp:coreProperties>
</file>